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ПОЛОЖЕНИЕ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  <w:t xml:space="preserve"> о ГАБОвских лыжных экстрим-марафонах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“Прощание со снегом-2022” и “Прощание со снегом-2022-классика”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Цели и задачи: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Популяризация лыжных гонок, повышение спортивного мастерства, пропаганда здорового образа жизни среди населения.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Выявление сильнейших лыжников на марафонской дистанции.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Поддержка деятельности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Ассоциации «Организаторы лыжных трасс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».</w:t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Организаторы: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МБУ ФОК «Свобода»,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Озерецкое лесничество Мособллеса,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СОК «ГАБО»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 поддержке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rtl w:val="0"/>
          </w:rPr>
          <w:t xml:space="preserve">Администрации Дмитровского городского округа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Судейство и хронометраж соревнований осуществляется привлеченной судейской бригадой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«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RaceTime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»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 Даты проведения: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ГАБОвский экстрим-марафон “Прощание со снегом-2022” (свободный стиль) - 26 марта 2022 года, суббота.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ГАБОвский экстрим-марафон “Прощание со снегом-2022-классика” (классический стиль) - 27 марта 2022 года, воскресенье.</w:t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Место проведения:</w:t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Габовская народная лыжня.</w:t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Въезд и проход через автомобильную парковку на 18-м км Рогачевского шоссе.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Дистанции и трасса:</w:t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ГАБОвский экстрим-марафон “Прощание со снегом-2022” (свободным стилем): марафонская дистанция - 55 км (2 круга по 27,5 км), а также полумарафонская дистанция - 27,5 км (один круг).</w:t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ГАБОвский экстрим-марафон “Прощание со снегом-2022-классика”: марафонская дистанция - 55 км (2 круга по 27,5 км), а также полумарафонская дистанция – 27,5 км (один круг).</w:t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Замена лыж запрещена.</w:t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  <w:t xml:space="preserve">При форс-мажорных обстоятельствах, изменении снежного покрова возможны перенос времени и места старта, изменения дистанции, а также старт волнами.</w:t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Участники: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 соревнованиям допускаются мужчины и женщины 18-ти лет и старше.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Возрастные группы на марафонскую дистанцию: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Мужчины: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Марафон М 2004-1992 г.р.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Марафон М 1991-1982 г.р.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Марафон М 1981-1972 г.р.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Марафон М 1971-1962 г.р.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Марафон М 1961-1952 г.р.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Марафон М 1951 г.р. и старше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Женщины: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Марафон Ж 2004-1992 г.р.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Марафон Ж 1991-1982 г.р.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Марафон Ж 1981-1972 г.р.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Марафон Ж 1971-1962 г.р.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Марафон Ж 1961-1952 г.р.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Марафон Ж 1951 г.р. и старше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3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Возрастные группы на полумарафонскую дистанцию: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Мужчины: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 2004-1992 г.р.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 1991 г.р. и старше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38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Женщины: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Ж 2004-1992 г.р.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Ж 1991 г. и старше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3C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Каждый участник обязан самостоятельно следить за своим здоровьем и проходить медицинское обследование на предмет наличия противопоказаний к длительным физическим нагрузкам.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 получении стартового пакета участник обязан подписать заявление, в соответствии с которым подтверждает персональную ответственность за своё здоровье, свою подготовку, осознание возможных рисков, связанных с участием в лыжном марафоне, и полностью снимает с организаторов ответственность за возможный ущерб здоровью, полученный им во время соревнований.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стартовом городке участник обязан соблюдать социальную дистанцию и другие необходимые ограничительные меры, действующие в Московской области на день старта, с целью недопущения распространения COVID-19.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Количество участников марафона 26 марта 2022 г. (свободный стиль) ограничено и составляет: 500 человек на дистанции 55 км и 300 человек на дистанции 27,5 км.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Количество участников марафона 27 марта 2022 г. (классический стиль) ограничено и составляет 300 человек на дистанции 55 км и 200 человек на дистанции 27,5 км.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Программа соревнований:</w:t>
      </w:r>
      <w:r w:rsidDel="00000000" w:rsidR="00000000" w:rsidRPr="00000000">
        <w:rPr>
          <w:rtl w:val="0"/>
        </w:rPr>
      </w:r>
    </w:p>
    <w:tbl>
      <w:tblPr>
        <w:tblStyle w:val="Table1"/>
        <w:tblW w:w="8906.0" w:type="dxa"/>
        <w:jc w:val="left"/>
        <w:tblInd w:w="0.0" w:type="dxa"/>
        <w:tblLayout w:type="fixed"/>
        <w:tblLook w:val="0400"/>
      </w:tblPr>
      <w:tblGrid>
        <w:gridCol w:w="1524"/>
        <w:gridCol w:w="7382"/>
        <w:tblGridChange w:id="0">
          <w:tblGrid>
            <w:gridCol w:w="1524"/>
            <w:gridCol w:w="7382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4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8.00 - 10.30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5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Регистрация участников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6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10.30 - 10.55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7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Построение участников в стартовом коридоре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8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10.55 - 11.00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9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Приветствие и инструктаж от организаторов, старт марафона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11.00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11.10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Старт на дистанции 55 км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Старт на дистанции 27 км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E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13.00 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F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Награждение победителей и призёров полумарафона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0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1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Закрытие ухода на второй круг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2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15:00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3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Награждение победителей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призеров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марафона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Место старта и место финиша: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28"/>
          <w:szCs w:val="28"/>
          <w:rtl w:val="0"/>
        </w:rPr>
        <w:t xml:space="preserve">Старт будет осуществляться на расстоянии около 800 метров от парковки.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28"/>
          <w:szCs w:val="28"/>
          <w:rtl w:val="0"/>
        </w:rPr>
        <w:t xml:space="preserve">Финиш и награждение будут проходить в непосредственной близости от автомобильной парковки и инфраструктуры Спортивно-оздоровительного клуба «ГАБО».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5C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Награждение за преодоление марафона и полумарафона: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Участники марафона, занявшие 1 место в своей возрастной группе, награждаются кубками, медалями и грамотами; занявшие 2 и 3 места, награждаются памятными знаками, медалями и грамотами.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Участники полумарафона, занявшие 1 место в своей возрастной группе, награждаются кубками и грамотами, занявшие 2 и 3 места, награждаются памятными знаками и грамотами.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Абсолютные победители на марафонской дистанции (женщины и мужчины) награждаются ценными призами.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Все финишировавшие участники лыжных гонок получают памятные медали.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Организация 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дистанции будет организовано 3 пункта питания для участников соревнований.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Хронометраж: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соревнованиях используется система электронного хронометража. На регистрации участник получит электронный чип, который является собственностью организатора. Чип необходимо закрепить на лодыжке. После финиша спортсмен обязан сдать чип организатору. В случае отказа от участия в соревновании, а также неполного завершения дистанции чип также необходимо вернуть организатору в тот же соревновательный день,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обязательно до окончания соревнования(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!).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иных случаях, в том числе при утере чипа, участник обязан уплатить штраф в размере 3000 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6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Сход с дистанции: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Если участник решил прервать соревнование, он должен проинформировать об этом судей на финише и сдать электронный чип.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Участник также обязан прекратить участие в соревнованиях по требованию судьи.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Лимит времени для ухода на второй круг - 3 часа. После 14.00 участники на второй круг не допускаются.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Дисквалификация: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Главный судья соревнований имеет право дисквалифицировать участника, если он не соблюдает правила соревнования, мешает другим участникам или иным образом препятствует проведению соревнования.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Главный судья соревнований имеет право аннулировать результаты участника по указанным выше причинам.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Финансирование: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Проведение соревнований осуществляется за счет стартовых взносов участников и добровольных пожертвований спонсоров.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Расходы по командированию команд и участников (проезд, стартовый взнос) несут командирующие организации.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Регистрация и стартовый взнос: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Предварительная заявка на участие осуществляется до 23:59 20 марта 2022 г.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через сайт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http://racetime.chrono.zelbike.ru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Заявка считается принятой после появления данных участника в списке зарегистрированных в своей возрастной группе.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случае возникновения проблем с предварительной заявкой следует обратиться на почту: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u w:val="single"/>
          <w:rtl w:val="0"/>
        </w:rPr>
        <w:t xml:space="preserve">gabo-racetime@mail.ru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Также подать заявку можно непосредственно в день проведения соревнований во время регистрации участников. Регистрация в день гонки возможна только при наличии свободных номеров.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Оплата стартового взноса включает стартовый пакет, номер участника и чип.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дни соревнований оплата на парковке не взимается.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Регистрация прибывших участников и выдача стартового пакета осуществляется в день старта с 8.00 до 10.30.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случае регистрации и оплаты стартового взноса в день соревнований (при наличии свободных номеров) возможна оплата как наличными, так и банковским переводом на платёжные реквизиты организатора (платёжные реквизиты будут размещены на месте регистрации).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Стартовый взнос на марафонские дистанции: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до 23:59 20 февраля-2500 руб., </w:t>
      </w:r>
    </w:p>
    <w:p w:rsidR="00000000" w:rsidDel="00000000" w:rsidP="00000000" w:rsidRDefault="00000000" w:rsidRPr="00000000" w14:paraId="0000008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 00.00 21 февраля и до 23:59 20 марта-3500 руб.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день старта стартовый взнос составляет-5000 руб.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Стартовый взнос на полумарафонские дистанции: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До 23:59 20 февраля-1500 руб., </w:t>
      </w:r>
    </w:p>
    <w:p w:rsidR="00000000" w:rsidDel="00000000" w:rsidP="00000000" w:rsidRDefault="00000000" w:rsidRPr="00000000" w14:paraId="0000008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 00.00 21 февраля и до 23:59 20 марта-2200 руб.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день старта стартовый взнос составляет-3000 руб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8A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Проезд: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28"/>
          <w:szCs w:val="28"/>
          <w:rtl w:val="0"/>
        </w:rPr>
        <w:t xml:space="preserve">На общественном транспорте следовать по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3a3a3a"/>
            <w:sz w:val="28"/>
            <w:szCs w:val="28"/>
            <w:rtl w:val="0"/>
          </w:rPr>
          <w:t xml:space="preserve">Савёловскому направлению до станции «Лобня»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3a3a3a"/>
          <w:sz w:val="28"/>
          <w:szCs w:val="28"/>
          <w:rtl w:val="0"/>
        </w:rPr>
        <w:t xml:space="preserve">, далее на автобусе № 50 или такси до остановки СНТ «Родник-2» (остановка по требованию).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tbl>
      <w:tblPr>
        <w:tblStyle w:val="Table2"/>
        <w:tblW w:w="3701.0" w:type="dxa"/>
        <w:jc w:val="left"/>
        <w:tblInd w:w="0.0" w:type="dxa"/>
        <w:tblLayout w:type="fixed"/>
        <w:tblLook w:val="0400"/>
      </w:tblPr>
      <w:tblGrid>
        <w:gridCol w:w="1729"/>
        <w:gridCol w:w="674"/>
        <w:gridCol w:w="1298"/>
        <w:tblGridChange w:id="0">
          <w:tblGrid>
            <w:gridCol w:w="1729"/>
            <w:gridCol w:w="674"/>
            <w:gridCol w:w="1298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Расписание автобуса № 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ст. Лобня</w:t>
              <w:br w:type="textWrapping"/>
              <w:t xml:space="preserve">(отправление)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07:10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08:00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Родник-2</w:t>
              <w:br w:type="textWrapping"/>
              <w:t xml:space="preserve">(прибытие)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07:39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08:29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9B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личном автотранспорте: при использовании навигатора необходимо набрать в поиске слово «ГАБО» и получить ссылку на Спортивно-оздоровительный клуб «ГАБО». Прямые ссылки для навигаторов: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hd w:fill="ffffff" w:val="clear"/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8"/>
              <w:szCs w:val="28"/>
              <w:rtl w:val="0"/>
            </w:rPr>
            <w:t xml:space="preserve">∙</w:t>
          </w:r>
        </w:sdtContent>
      </w:sdt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e73be"/>
            <w:sz w:val="28"/>
            <w:szCs w:val="28"/>
            <w:rtl w:val="0"/>
          </w:rPr>
          <w:t xml:space="preserve">Яндекс.Карты (или Яндекс.Навигатор)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hd w:fill="ffffff" w:val="clear"/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8"/>
              <w:szCs w:val="28"/>
              <w:rtl w:val="0"/>
            </w:rPr>
            <w:t xml:space="preserve">∙</w:t>
          </w:r>
        </w:sdtContent>
      </w:sdt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e73be"/>
            <w:sz w:val="28"/>
            <w:szCs w:val="28"/>
            <w:rtl w:val="0"/>
          </w:rPr>
          <w:t xml:space="preserve">Google Maps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hd w:fill="ffffff" w:val="clear"/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8"/>
              <w:szCs w:val="28"/>
              <w:rtl w:val="0"/>
            </w:rPr>
            <w:t xml:space="preserve">∙</w:t>
          </w:r>
        </w:sdtContent>
      </w:sdt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e73be"/>
            <w:sz w:val="28"/>
            <w:szCs w:val="28"/>
            <w:rtl w:val="0"/>
          </w:rPr>
          <w:t xml:space="preserve">Карты Apple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hd w:fill="ffffff" w:val="clear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Контактная информация: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По вопросам онлайн-регистрации, оплаты, результатов: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E-mail: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u w:val="single"/>
          <w:rtl w:val="0"/>
        </w:rPr>
        <w:t xml:space="preserve">gabo-racetime@mail.ru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По общим вопросам: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  <w:t xml:space="preserve">Веб-сайт: 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e73be"/>
            <w:sz w:val="28"/>
            <w:szCs w:val="28"/>
            <w:rtl w:val="0"/>
          </w:rPr>
          <w:t xml:space="preserve">http://www.gabo.su</w:t>
          <w:br w:type="textWrapping"/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E-mail: 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e73be"/>
            <w:sz w:val="28"/>
            <w:szCs w:val="28"/>
            <w:rtl w:val="0"/>
          </w:rPr>
          <w:t xml:space="preserve">sok@gabo.su</w:t>
          <w:br w:type="textWrapping"/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Телефон: +7 (916) 336-24-40 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строго с 10 до 20 часов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958E2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unhideWhenUsed w:val="1"/>
    <w:rsid w:val="0030538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 w:val="1"/>
    <w:unhideWhenUsed w:val="1"/>
    <w:rsid w:val="0030538F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CE21B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gabo.su/" TargetMode="External"/><Relationship Id="rId10" Type="http://schemas.openxmlformats.org/officeDocument/2006/relationships/hyperlink" Target="http://gabo.su/" TargetMode="External"/><Relationship Id="rId13" Type="http://schemas.openxmlformats.org/officeDocument/2006/relationships/hyperlink" Target="http://gabo.su/raspisanie-elektrichek" TargetMode="External"/><Relationship Id="rId12" Type="http://schemas.openxmlformats.org/officeDocument/2006/relationships/hyperlink" Target="http://racetime.chrono.zelbike.ru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dmitrov-reg.ru/" TargetMode="External"/><Relationship Id="rId15" Type="http://schemas.openxmlformats.org/officeDocument/2006/relationships/hyperlink" Target="https://goo.gl/maps/ZiZV1Da7krr" TargetMode="External"/><Relationship Id="rId14" Type="http://schemas.openxmlformats.org/officeDocument/2006/relationships/hyperlink" Target="https://yandex.ru/maps/-/CBRnyBbuHD" TargetMode="External"/><Relationship Id="rId17" Type="http://schemas.openxmlformats.org/officeDocument/2006/relationships/hyperlink" Target="http://www.gabo.su/" TargetMode="External"/><Relationship Id="rId16" Type="http://schemas.openxmlformats.org/officeDocument/2006/relationships/hyperlink" Target="https://maps.apple.com/address%3D%25D0%2593%25D0%2590%25D0%2591%25D0%259E%2C%2520%25D0%259C%25D0%25BE%25D1%2581%25D0%25BA%25D0%25BE%25D0%25B2%25D1%2581%25D0%25BA%25D0%25B0%25D1%258F%2520%25D0%25BE%25D0%25B1%25D0%25BB%25D0%25B0%25D1%2581%25D1%2582%25D1%258C%2C%2520%25D0%25A0%25D0%25BE%25D1%2581%25D1%2581%25D0%25B8%25D1%258F%26auid%3D1083308644%26ll%3D56.103072%2C37.340057%26lsp%3D35230%26q%3D%25D0%25A1%25D0%25BF%25D0%25BE%25D1%2580%25D1%2582%25D0%25B8%25D0%25B2%25D0%25BD%25D0%25BE-%25D0%25BE%25D0%25B7%25D0%25B4%25D0%25BE%25D1%2580%25D0%25BE%25D0%25B2%25D0%25B8%25D1%2582%25D0%25B5%25D0%25BB%25D1%258C%25D0%25BD%25D1%258B%25D0%25B9%2520%25D0%25BA%25D0%25BB%25D1%2583%25D0%25B1%2520%25D0%2593%25D0%2590%25D0%2591%25D0%259E%26_ext%3DEiQpqZFr3a4BTEAxPJ1vq%2BmWQkA5RlLiMa0YTEBBaClOTiTAQkA%253D%26t%3Dm&amp;cc_key=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yperlink" Target="https://e.mail.ru/compose/?mailto=mailto%3Asok@gabo.su" TargetMode="External"/><Relationship Id="rId7" Type="http://schemas.openxmlformats.org/officeDocument/2006/relationships/hyperlink" Target="https://www.skitracks.ru/" TargetMode="External"/><Relationship Id="rId8" Type="http://schemas.openxmlformats.org/officeDocument/2006/relationships/hyperlink" Target="http://gabo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Af45Vkk28lkNN/wBTrsMWDxnMQ==">AMUW2mVos6O5/sX2gU/+riaSPwH1Rg1vbsI0jzA40K0lwOTc8lkFFtmvEWgwmP37y1gc1N/33sINvO6G3UXQFnP7zhzIb5E3sz6pObHfrGNYz8VVY3JjhOUIj7FwZF3EicykM6Eu9W9J6K05MelB569m4H3DEsui+z8rl1CNmAx69fZDLPOhfrWpJvk/jKtWuySS1jhJ6acv+DaBHLRNUb9HKHQ0rhEe+z+ZS++w2EscG2aUeMseS/D/5cUWn11WMMvDmD5oWzwZ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2022-01-19T11:15:00Z</dcterms:created>
  <dc:creator>Пользователь</dc:creator>
</cp:coreProperties>
</file>