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B7" w:rsidRDefault="00C621B7" w:rsidP="00C621B7">
      <w:pPr>
        <w:pStyle w:val="a3"/>
        <w:jc w:val="center"/>
      </w:pPr>
      <w:r>
        <w:rPr>
          <w:rStyle w:val="a4"/>
        </w:rPr>
        <w:t>ПОЛОЖЕНИЕ</w:t>
      </w:r>
    </w:p>
    <w:p w:rsidR="00C621B7" w:rsidRDefault="00C621B7" w:rsidP="00C621B7">
      <w:pPr>
        <w:pStyle w:val="a3"/>
      </w:pPr>
      <w:r>
        <w:t>О проведении  </w:t>
      </w:r>
      <w:proofErr w:type="gramStart"/>
      <w:r>
        <w:t>лыжного</w:t>
      </w:r>
      <w:proofErr w:type="gramEnd"/>
      <w:r>
        <w:t xml:space="preserve"> </w:t>
      </w:r>
      <w:proofErr w:type="spellStart"/>
      <w:r>
        <w:t>суперпробега</w:t>
      </w:r>
      <w:proofErr w:type="spellEnd"/>
      <w:r>
        <w:t xml:space="preserve"> «Преодолей свой возраст на лыжах»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1.    Цели и задачи:</w:t>
      </w:r>
    </w:p>
    <w:p w:rsidR="00C621B7" w:rsidRDefault="00C621B7" w:rsidP="00C621B7">
      <w:pPr>
        <w:pStyle w:val="a3"/>
        <w:jc w:val="both"/>
      </w:pPr>
      <w:r>
        <w:t>-    пропаганда здорового образа жизни под девизом: «Лыжный спорт без табака, алкоголя, наркотиков и сквернословия»;</w:t>
      </w:r>
    </w:p>
    <w:p w:rsidR="00C621B7" w:rsidRDefault="00C621B7" w:rsidP="00C621B7">
      <w:pPr>
        <w:pStyle w:val="a3"/>
        <w:jc w:val="both"/>
      </w:pPr>
      <w:r>
        <w:t>-    привлечение широких слоев населения к занятиям физической культурой и спортом.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2.    Время и место проведения:</w:t>
      </w:r>
    </w:p>
    <w:p w:rsidR="00C621B7" w:rsidRDefault="00C621B7" w:rsidP="00C621B7">
      <w:pPr>
        <w:pStyle w:val="a3"/>
        <w:jc w:val="both"/>
      </w:pPr>
      <w:proofErr w:type="gramStart"/>
      <w:r>
        <w:t>Пробег  проводятся 23 февраля 2013 года в лесном массиве «</w:t>
      </w:r>
      <w:proofErr w:type="spellStart"/>
      <w:r>
        <w:t>Пушкарное</w:t>
      </w:r>
      <w:proofErr w:type="spellEnd"/>
      <w:r>
        <w:t xml:space="preserve">»,  (поляна «Водолей»), улица Газовиков, 100; </w:t>
      </w:r>
      <w:proofErr w:type="gramEnd"/>
    </w:p>
    <w:p w:rsidR="00C621B7" w:rsidRDefault="00C621B7" w:rsidP="00C621B7">
      <w:pPr>
        <w:pStyle w:val="a3"/>
        <w:jc w:val="both"/>
      </w:pPr>
      <w:proofErr w:type="gramStart"/>
      <w:r>
        <w:t xml:space="preserve">Проезд автобусами: № 145 (пос. Северный, Аэропорт, ул. </w:t>
      </w:r>
      <w:proofErr w:type="spellStart"/>
      <w:r>
        <w:t>Б.Хмельницого</w:t>
      </w:r>
      <w:proofErr w:type="spellEnd"/>
      <w:r>
        <w:t xml:space="preserve">, ул. Щорса, </w:t>
      </w:r>
      <w:proofErr w:type="spellStart"/>
      <w:r>
        <w:t>СитиМол</w:t>
      </w:r>
      <w:proofErr w:type="spellEnd"/>
      <w:r>
        <w:t>,  </w:t>
      </w:r>
      <w:proofErr w:type="spellStart"/>
      <w:r>
        <w:t>Мк-н</w:t>
      </w:r>
      <w:proofErr w:type="spellEnd"/>
      <w:r>
        <w:t xml:space="preserve"> Новый).</w:t>
      </w:r>
      <w:proofErr w:type="gramEnd"/>
      <w:r>
        <w:t xml:space="preserve"> Проезд </w:t>
      </w:r>
      <w:proofErr w:type="gramStart"/>
      <w:r>
        <w:t>от ж</w:t>
      </w:r>
      <w:proofErr w:type="gramEnd"/>
      <w:r>
        <w:t>/</w:t>
      </w:r>
      <w:proofErr w:type="spellStart"/>
      <w:r>
        <w:t>д</w:t>
      </w:r>
      <w:proofErr w:type="spellEnd"/>
      <w:r>
        <w:t xml:space="preserve"> вокзала на автобусе 2,3 до остановки «ул. 5 Августа», далее пересадка на автобус № 145. 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3. Руководство:</w:t>
      </w:r>
    </w:p>
    <w:p w:rsidR="00C621B7" w:rsidRDefault="00C621B7" w:rsidP="00C621B7">
      <w:pPr>
        <w:pStyle w:val="a3"/>
        <w:jc w:val="both"/>
      </w:pPr>
      <w:r>
        <w:t>Общее руководство по подготовке и проведению соревнований осуществляется Управлением по физической культуре и спорту администрации г</w:t>
      </w:r>
      <w:proofErr w:type="gramStart"/>
      <w:r>
        <w:t>.Б</w:t>
      </w:r>
      <w:proofErr w:type="gramEnd"/>
      <w:r>
        <w:t>елгорода. Непосредственное проведение соревнований возлагается на Белгородский клуб спортивного ориентирования ветеранов «Старый Плут», клуб "Лыжня Белогорья" и Главную судейскую коллегию.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4. Участники соревнований:</w:t>
      </w:r>
    </w:p>
    <w:p w:rsidR="00C621B7" w:rsidRDefault="00C621B7" w:rsidP="00C621B7">
      <w:pPr>
        <w:pStyle w:val="a3"/>
        <w:jc w:val="both"/>
      </w:pPr>
      <w:r>
        <w:t>К пробегу допускаются все желающие (возраст от 6 до 80 лет), готовые преодолеть дистанцию  длиною в километрах равную количеству прожитых лет без учета даты рождения.</w:t>
      </w:r>
    </w:p>
    <w:p w:rsidR="00C621B7" w:rsidRDefault="00C621B7" w:rsidP="00C621B7">
      <w:pPr>
        <w:pStyle w:val="a3"/>
        <w:jc w:val="both"/>
      </w:pPr>
      <w:r>
        <w:t xml:space="preserve">Ответственность за здоровье и подготовку несут сами спортсмены </w:t>
      </w:r>
      <w:proofErr w:type="gramStart"/>
      <w:r>
        <w:t xml:space="preserve">( </w:t>
      </w:r>
      <w:proofErr w:type="gramEnd"/>
      <w:r>
        <w:t>старше 18 лет). Спортсмены до 18 лет допускаются к соревнованиям при наличии медицинского допуска. Младшие спортсмены допускаются к соревнованиям с медицинским допуском и родителями.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5. Программа соревнований:</w:t>
      </w:r>
    </w:p>
    <w:p w:rsidR="00C621B7" w:rsidRDefault="00C621B7" w:rsidP="00C621B7">
      <w:pPr>
        <w:pStyle w:val="a3"/>
        <w:jc w:val="both"/>
      </w:pPr>
      <w:r>
        <w:t>23 февраля</w:t>
      </w:r>
    </w:p>
    <w:p w:rsidR="00C621B7" w:rsidRDefault="00C621B7" w:rsidP="00C621B7">
      <w:pPr>
        <w:pStyle w:val="a3"/>
        <w:jc w:val="both"/>
      </w:pPr>
      <w:r>
        <w:t>-   10.00 – старт участников соревнований старше 65 лет;</w:t>
      </w:r>
    </w:p>
    <w:p w:rsidR="00C621B7" w:rsidRDefault="00C621B7" w:rsidP="00C621B7">
      <w:pPr>
        <w:pStyle w:val="a3"/>
        <w:jc w:val="both"/>
      </w:pPr>
      <w:r>
        <w:t>-   11.30 - старт участников соревнований старше 50 лет;</w:t>
      </w:r>
    </w:p>
    <w:p w:rsidR="00C621B7" w:rsidRDefault="00C621B7" w:rsidP="00C621B7">
      <w:pPr>
        <w:pStyle w:val="a3"/>
        <w:jc w:val="both"/>
      </w:pPr>
      <w:r>
        <w:t>-  13.00-13.30 – открытие соревнований; на открытие приглашаются все участники соревнований (в том числе и те которые стартовали ранее)</w:t>
      </w:r>
    </w:p>
    <w:p w:rsidR="00C621B7" w:rsidRDefault="00C621B7" w:rsidP="00C621B7">
      <w:pPr>
        <w:pStyle w:val="a3"/>
        <w:jc w:val="both"/>
      </w:pPr>
      <w:r>
        <w:t>-  13.30 -  продолжение гонки для всех участников соревнований;</w:t>
      </w:r>
    </w:p>
    <w:p w:rsidR="00C621B7" w:rsidRDefault="00C621B7" w:rsidP="00C621B7">
      <w:pPr>
        <w:pStyle w:val="a3"/>
        <w:jc w:val="both"/>
      </w:pPr>
      <w:r>
        <w:lastRenderedPageBreak/>
        <w:t>Каждый желающий проверить себя, может стартовать в любое удобное время с 10.00 до 15.00 часов.</w:t>
      </w:r>
    </w:p>
    <w:p w:rsidR="00C621B7" w:rsidRDefault="00C621B7" w:rsidP="00C621B7">
      <w:pPr>
        <w:pStyle w:val="a3"/>
        <w:jc w:val="both"/>
      </w:pPr>
      <w:r>
        <w:t>Внимание! Лыжная трасса (L = 6,0 км) проходит по классической марафонской дистанции, из которой исключены участки с крутыми спусками и крутыми подъемами. Трасса обозначена стрелками красного цвета и указателями ПСВ (преодолей свой возраст).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6. Определение победителей соревнований:</w:t>
      </w:r>
    </w:p>
    <w:p w:rsidR="00C621B7" w:rsidRDefault="00C621B7" w:rsidP="00C621B7">
      <w:pPr>
        <w:pStyle w:val="a3"/>
        <w:jc w:val="both"/>
      </w:pPr>
      <w:r>
        <w:t>Каждый преодолевший дистанцию равную количеству прожитых лет будет объявлен  победителем.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7. Награждение:</w:t>
      </w:r>
    </w:p>
    <w:p w:rsidR="00C621B7" w:rsidRDefault="00C621B7" w:rsidP="00C621B7">
      <w:pPr>
        <w:pStyle w:val="a3"/>
      </w:pPr>
      <w:r>
        <w:t>Победители награждаются  призами (исходя из возможностей организаторов).</w:t>
      </w:r>
    </w:p>
    <w:p w:rsidR="00C621B7" w:rsidRDefault="00C621B7" w:rsidP="00C621B7">
      <w:pPr>
        <w:pStyle w:val="a3"/>
      </w:pPr>
      <w:r>
        <w:t>Абсолютным чемпионом будет объявлен участник, преодолевший самую длинную дистанцию.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8. Расходы:</w:t>
      </w:r>
    </w:p>
    <w:p w:rsidR="00C621B7" w:rsidRDefault="00C621B7" w:rsidP="00C621B7">
      <w:pPr>
        <w:pStyle w:val="a3"/>
        <w:jc w:val="both"/>
      </w:pPr>
      <w:r>
        <w:t xml:space="preserve">Расходы,  связанные с награждением победителей,  а также питание судей относятся за счет средств управления по физической культуре и спорту администрации </w:t>
      </w:r>
      <w:proofErr w:type="gramStart"/>
      <w:r>
        <w:t>г</w:t>
      </w:r>
      <w:proofErr w:type="gramEnd"/>
      <w:r>
        <w:t>. Белгорода.</w:t>
      </w:r>
    </w:p>
    <w:p w:rsidR="00C621B7" w:rsidRDefault="00C621B7" w:rsidP="00C621B7">
      <w:pPr>
        <w:pStyle w:val="a3"/>
        <w:jc w:val="both"/>
      </w:pPr>
      <w:r>
        <w:t>Расходы, связанные с  подготовкой трассы соревнований относятся за счет средств Белгородского  клуба спортивного ориентирования ветеранов «Старый Плут» и клуба "Лыжня Белогорья"</w:t>
      </w:r>
    </w:p>
    <w:p w:rsidR="00C621B7" w:rsidRDefault="00C621B7" w:rsidP="00C621B7">
      <w:pPr>
        <w:pStyle w:val="a3"/>
        <w:jc w:val="center"/>
      </w:pPr>
      <w:r>
        <w:rPr>
          <w:rStyle w:val="a4"/>
        </w:rPr>
        <w:t>9. Заявки:</w:t>
      </w:r>
    </w:p>
    <w:p w:rsidR="00C621B7" w:rsidRDefault="00C621B7" w:rsidP="00C621B7">
      <w:pPr>
        <w:pStyle w:val="a3"/>
      </w:pPr>
      <w:r>
        <w:t xml:space="preserve">Предварительные заявки на участие в соревнованиях подаются  до 20 февраля 2013 года по телефонам: факс: 52-36-96, 8-915-571-31-67, </w:t>
      </w:r>
      <w:proofErr w:type="spellStart"/>
      <w:proofErr w:type="gramStart"/>
      <w:r>
        <w:t>Е</w:t>
      </w:r>
      <w:proofErr w:type="gramEnd"/>
      <w:r>
        <w:t>-mail</w:t>
      </w:r>
      <w:proofErr w:type="spellEnd"/>
      <w:r>
        <w:t xml:space="preserve">: </w:t>
      </w:r>
      <w:hyperlink r:id="rId4" w:history="1">
        <w:r>
          <w:rPr>
            <w:rStyle w:val="a5"/>
          </w:rPr>
          <w:t>staryplut@yandex.ru</w:t>
        </w:r>
      </w:hyperlink>
    </w:p>
    <w:p w:rsidR="00C621B7" w:rsidRDefault="00C621B7" w:rsidP="00C621B7">
      <w:pPr>
        <w:pStyle w:val="a3"/>
        <w:jc w:val="center"/>
      </w:pPr>
      <w:r>
        <w:t>Данное положение является официальным вызовом на соревнования</w:t>
      </w:r>
    </w:p>
    <w:p w:rsidR="00C621B7" w:rsidRDefault="00C621B7" w:rsidP="00C621B7">
      <w:pPr>
        <w:pStyle w:val="a3"/>
        <w:jc w:val="center"/>
      </w:pPr>
      <w:r>
        <w:t>Оргкомитет</w:t>
      </w:r>
    </w:p>
    <w:p w:rsidR="00AA7EB4" w:rsidRDefault="00AA7EB4"/>
    <w:sectPr w:rsidR="00AA7EB4" w:rsidSect="00AA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621B7"/>
    <w:rsid w:val="00AA7EB4"/>
    <w:rsid w:val="00C6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2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21B7"/>
    <w:rPr>
      <w:b/>
      <w:bCs/>
    </w:rPr>
  </w:style>
  <w:style w:type="character" w:styleId="a5">
    <w:name w:val="Hyperlink"/>
    <w:basedOn w:val="a0"/>
    <w:uiPriority w:val="99"/>
    <w:semiHidden/>
    <w:unhideWhenUsed/>
    <w:rsid w:val="00C621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aryplu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2614</Characters>
  <Application>Microsoft Office Word</Application>
  <DocSecurity>0</DocSecurity>
  <Lines>21</Lines>
  <Paragraphs>6</Paragraphs>
  <ScaleCrop>false</ScaleCrop>
  <Company>Microsoft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2013-02-15T05:43:00Z</dcterms:created>
  <dcterms:modified xsi:type="dcterms:W3CDTF">2013-02-15T05:43:00Z</dcterms:modified>
</cp:coreProperties>
</file>